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792A5">
      <w:pPr>
        <w:pStyle w:val="2"/>
        <w:overflowPunct w:val="0"/>
        <w:spacing w:line="360" w:lineRule="auto"/>
        <w:ind w:firstLine="0"/>
        <w:jc w:val="center"/>
        <w:rPr>
          <w:rFonts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信用承诺函</w:t>
      </w:r>
    </w:p>
    <w:p w14:paraId="4EA19460">
      <w:pPr>
        <w:spacing w:line="360" w:lineRule="auto"/>
        <w:outlineLvl w:val="3"/>
        <w:rPr>
          <w:rFonts w:ascii="宋体" w:hAnsi="宋体"/>
          <w:sz w:val="28"/>
        </w:rPr>
      </w:pPr>
      <w:bookmarkStart w:id="0" w:name="_GoBack"/>
      <w:bookmarkEnd w:id="0"/>
    </w:p>
    <w:p w14:paraId="4E369469">
      <w:pPr>
        <w:spacing w:line="360" w:lineRule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24"/>
        </w:rPr>
        <w:t>致</w:t>
      </w:r>
      <w:r>
        <w:rPr>
          <w:rFonts w:hint="eastAsia" w:asciiTheme="majorEastAsia" w:hAnsiTheme="majorEastAsia" w:eastAsiaTheme="majorEastAsia"/>
          <w:sz w:val="24"/>
          <w:highlight w:val="none"/>
        </w:rPr>
        <w:t>广州产权交易所</w:t>
      </w:r>
      <w:r>
        <w:rPr>
          <w:rFonts w:hint="eastAsia" w:asciiTheme="majorEastAsia" w:hAnsiTheme="majorEastAsia" w:eastAsiaTheme="majorEastAsia"/>
          <w:sz w:val="24"/>
          <w:highlight w:val="none"/>
          <w:lang w:val="en-US" w:eastAsia="zh-CN"/>
        </w:rPr>
        <w:t>有限公司</w:t>
      </w:r>
      <w:r>
        <w:rPr>
          <w:rFonts w:hint="eastAsia" w:asciiTheme="majorEastAsia" w:hAnsiTheme="majorEastAsia" w:eastAsiaTheme="majorEastAsia"/>
          <w:sz w:val="24"/>
          <w:highlight w:val="none"/>
        </w:rPr>
        <w:t>：</w:t>
      </w:r>
    </w:p>
    <w:p w14:paraId="47F071CE">
      <w:pPr>
        <w:spacing w:line="360" w:lineRule="auto"/>
        <w:ind w:firstLine="480" w:firstLineChars="200"/>
        <w:outlineLvl w:val="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我单位参与大湾区体育中心整体运营合作方招选（项目编号为GZ7EY624GD1005598 ）的合作活动，现承诺如下：</w:t>
      </w:r>
    </w:p>
    <w:p w14:paraId="769003E7">
      <w:pPr>
        <w:spacing w:line="360" w:lineRule="auto"/>
        <w:ind w:firstLine="480" w:firstLineChars="200"/>
        <w:outlineLvl w:val="3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我单位未被列入信用中国网站（www.creditchina.gov.cn）渠道信用记录失信被执行人、政府采购严重违法失信行为记录名单、税收违法黑名单的合作方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必须为未被列入中国政府采购网（www.ccgp.gov.cn）渠道信用记录政府采购严重违法失信行为信息记录</w:t>
      </w:r>
      <w:r>
        <w:rPr>
          <w:rFonts w:hint="eastAsia" w:ascii="宋体" w:hAnsi="宋体"/>
          <w:sz w:val="24"/>
          <w:lang w:eastAsia="zh-CN"/>
        </w:rPr>
        <w:t>，</w:t>
      </w:r>
    </w:p>
    <w:p w14:paraId="14E8E70A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如有虚假承诺，愿承担一切法律责任。</w:t>
      </w:r>
    </w:p>
    <w:p w14:paraId="1A4E3281">
      <w:pPr>
        <w:spacing w:line="360" w:lineRule="auto"/>
        <w:ind w:firstLine="480" w:firstLineChars="200"/>
        <w:outlineLvl w:val="3"/>
        <w:rPr>
          <w:rFonts w:hint="eastAsia" w:ascii="宋体" w:hAnsi="宋体"/>
          <w:sz w:val="24"/>
          <w:lang w:eastAsia="zh-CN"/>
        </w:rPr>
      </w:pPr>
    </w:p>
    <w:p w14:paraId="6D3EEDC4">
      <w:pPr>
        <w:widowControl/>
        <w:spacing w:line="360" w:lineRule="auto"/>
        <w:jc w:val="left"/>
        <w:rPr>
          <w:rFonts w:ascii="宋体" w:hAnsi="宋体"/>
          <w:sz w:val="24"/>
        </w:rPr>
      </w:pPr>
    </w:p>
    <w:p w14:paraId="3A1E90A9">
      <w:pPr>
        <w:widowControl/>
        <w:spacing w:line="360" w:lineRule="auto"/>
        <w:jc w:val="left"/>
        <w:rPr>
          <w:rFonts w:ascii="宋体" w:hAnsi="宋体"/>
          <w:sz w:val="24"/>
        </w:rPr>
      </w:pPr>
    </w:p>
    <w:p w14:paraId="0E54A69B">
      <w:pPr>
        <w:spacing w:line="360" w:lineRule="auto"/>
        <w:ind w:firstLine="480" w:firstLineChars="200"/>
        <w:outlineLvl w:val="3"/>
        <w:rPr>
          <w:rFonts w:ascii="宋体" w:hAnsi="宋体"/>
          <w:sz w:val="24"/>
        </w:rPr>
      </w:pPr>
    </w:p>
    <w:p w14:paraId="52B71E64">
      <w:pPr>
        <w:spacing w:line="360" w:lineRule="auto"/>
        <w:ind w:firstLine="480" w:firstLineChars="200"/>
        <w:outlineLvl w:val="3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lang w:val="en-US" w:eastAsia="zh-CN"/>
        </w:rPr>
        <w:t>意向</w:t>
      </w:r>
      <w:r>
        <w:rPr>
          <w:rFonts w:hint="eastAsia" w:ascii="宋体" w:hAnsi="宋体"/>
          <w:sz w:val="24"/>
        </w:rPr>
        <w:t>合作方（全称并加盖公章）：</w:t>
      </w:r>
    </w:p>
    <w:p w14:paraId="40F852C1">
      <w:pPr>
        <w:spacing w:line="360" w:lineRule="auto"/>
        <w:ind w:firstLine="480" w:firstLineChars="200"/>
        <w:outlineLvl w:val="3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单位负责人或授权代表（签字）：</w:t>
      </w:r>
    </w:p>
    <w:p w14:paraId="423C2518">
      <w:pPr>
        <w:spacing w:line="360" w:lineRule="auto"/>
        <w:ind w:firstLine="480" w:firstLineChars="200"/>
        <w:outlineLvl w:val="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  月  日</w:t>
      </w:r>
    </w:p>
    <w:p w14:paraId="7044B1F9">
      <w:pPr>
        <w:widowControl/>
        <w:jc w:val="left"/>
        <w:rPr>
          <w:rFonts w:ascii="宋体" w:hAnsi="宋体"/>
          <w:sz w:val="28"/>
        </w:rPr>
      </w:pPr>
    </w:p>
    <w:p w14:paraId="61B0BF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45214"/>
    <w:rsid w:val="5A04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2025-01-24T06:44:00Z</dcterms:created>
  <dc:creator>chelandy</dc:creator>
  <cp:lastModifiedBy>chelandy</cp:lastModifiedBy>
  <dcterms:modified xsi:type="dcterms:W3CDTF">2025-01-24T06:45:53Z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B42D814FCEB341E199B3823111D721B9_11</vt:lpwstr>
  </property>
  <property fmtid="{D5CDD505-2E9C-101B-9397-08002B2CF9AE}" pid="4" name="KSOTemplateDocerSaveRecord">
    <vt:lpwstr>eyJoZGlkIjoiN2IwYzQ2MjNkNTYwMjAwY2EyMmNkYmM5OGIzNWRhZjYiLCJ1c2VySWQiOiIxMDQwODc3MDM5In0=</vt:lpwstr>
  </property>
</Properties>
</file>